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8F" w:rsidRDefault="00EF3CCB" w:rsidP="00520C8F">
      <w:pPr>
        <w:pStyle w:val="DMBdyTxt"/>
        <w:ind w:left="4320" w:hanging="4320"/>
        <w:rPr>
          <w:rFonts w:asciiTheme="minorHAnsi" w:hAnsiTheme="minorHAnsi"/>
          <w:lang w:val="it-IT"/>
        </w:rPr>
      </w:pPr>
      <w:r w:rsidRPr="00EF3CCB">
        <w:rPr>
          <w:rFonts w:asciiTheme="minorHAnsi" w:hAnsiTheme="minorHAnsi"/>
          <w:lang w:val="it-IT"/>
        </w:rPr>
        <w:t>Avis aux consommateurs du Canada Courriel / Lettre</w:t>
      </w:r>
      <w:r w:rsidR="006D5603">
        <w:rPr>
          <w:rFonts w:asciiTheme="minorHAnsi" w:hAnsiTheme="minorHAnsi"/>
          <w:lang w:val="it-IT"/>
        </w:rPr>
        <w:tab/>
      </w:r>
      <w:bookmarkStart w:id="0" w:name="_GoBack"/>
      <w:bookmarkEnd w:id="0"/>
    </w:p>
    <w:p w:rsidR="006D5603" w:rsidRPr="006D5603" w:rsidRDefault="006D5603" w:rsidP="00520C8F">
      <w:pPr>
        <w:pStyle w:val="DMBdyTxt"/>
        <w:ind w:left="4320" w:hanging="720"/>
        <w:jc w:val="right"/>
        <w:rPr>
          <w:rFonts w:asciiTheme="minorHAnsi" w:hAnsiTheme="minorHAnsi"/>
          <w:lang w:val="it-IT"/>
        </w:rPr>
      </w:pPr>
      <w:r w:rsidRPr="00117268">
        <w:rPr>
          <w:rFonts w:asciiTheme="minorHAnsi" w:hAnsiTheme="minorHAnsi" w:cstheme="minorHAnsi"/>
          <w:b/>
          <w:i/>
          <w:color w:val="FF0000"/>
          <w:szCs w:val="24"/>
          <w:lang w:val="fr-CA"/>
        </w:rPr>
        <w:t>Rappel de sécurité important - Actions requises!</w:t>
      </w:r>
      <w:r w:rsidRPr="00520C8F">
        <w:rPr>
          <w:rFonts w:asciiTheme="minorHAnsi" w:hAnsiTheme="minorHAnsi" w:cstheme="minorHAnsi"/>
          <w:b/>
          <w:i/>
          <w:szCs w:val="24"/>
          <w:lang w:val="it-IT"/>
        </w:rPr>
        <w:t xml:space="preserve">     </w:t>
      </w:r>
      <w:r w:rsidR="00520C8F" w:rsidRPr="00520C8F">
        <w:rPr>
          <w:rFonts w:asciiTheme="minorHAnsi" w:hAnsiTheme="minorHAnsi" w:cstheme="minorHAnsi"/>
          <w:b/>
          <w:i/>
          <w:szCs w:val="24"/>
          <w:lang w:val="it-IT"/>
        </w:rPr>
        <w:t xml:space="preserve">                                                                                    </w:t>
      </w:r>
      <w:r w:rsidRPr="00117268">
        <w:rPr>
          <w:rFonts w:asciiTheme="minorHAnsi" w:hAnsiTheme="minorHAnsi" w:cstheme="minorHAnsi"/>
          <w:b/>
          <w:i/>
          <w:color w:val="FF0000"/>
          <w:szCs w:val="24"/>
          <w:lang w:val="fr-CA"/>
        </w:rPr>
        <w:t>Lisez attentivement s'il vous plaît!</w:t>
      </w:r>
    </w:p>
    <w:p w:rsidR="00666D6A" w:rsidRPr="00117268" w:rsidRDefault="00520C8F">
      <w:pPr>
        <w:pStyle w:val="DMBdyTxt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>Cher client Marker</w:t>
      </w:r>
      <w:r w:rsidR="009B602B" w:rsidRPr="00117268">
        <w:rPr>
          <w:rFonts w:asciiTheme="minorHAnsi" w:hAnsiTheme="minorHAnsi"/>
          <w:lang w:val="fr-CA"/>
        </w:rPr>
        <w:t>:</w:t>
      </w:r>
    </w:p>
    <w:p w:rsidR="00520C8F" w:rsidRPr="00117268" w:rsidRDefault="00520C8F">
      <w:pPr>
        <w:pStyle w:val="DMBdyTxt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 xml:space="preserve">La qualité, la sécurité et la performance sont de la plus haute importance pour nous et pour nos clients, et nous vous informons que nous avons identifié une situation impliquant certaines </w:t>
      </w:r>
      <w:r w:rsidR="00117268">
        <w:rPr>
          <w:rFonts w:asciiTheme="minorHAnsi" w:hAnsiTheme="minorHAnsi"/>
          <w:lang w:val="fr-CA"/>
        </w:rPr>
        <w:t>fixations</w:t>
      </w:r>
      <w:r w:rsidRPr="00117268">
        <w:rPr>
          <w:rFonts w:asciiTheme="minorHAnsi" w:hAnsiTheme="minorHAnsi"/>
          <w:lang w:val="fr-CA"/>
        </w:rPr>
        <w:t xml:space="preserve"> </w:t>
      </w:r>
      <w:proofErr w:type="spellStart"/>
      <w:r w:rsidRPr="00117268">
        <w:rPr>
          <w:rFonts w:asciiTheme="minorHAnsi" w:hAnsiTheme="minorHAnsi"/>
          <w:lang w:val="fr-CA"/>
        </w:rPr>
        <w:t>Kingpin</w:t>
      </w:r>
      <w:proofErr w:type="spellEnd"/>
      <w:r w:rsidRPr="00117268">
        <w:rPr>
          <w:rFonts w:asciiTheme="minorHAnsi" w:hAnsiTheme="minorHAnsi"/>
          <w:lang w:val="fr-CA"/>
        </w:rPr>
        <w:t xml:space="preserve"> 2017/2018 qui nous a incités à initier un rappel volontaire.</w:t>
      </w:r>
    </w:p>
    <w:p w:rsidR="00520C8F" w:rsidRPr="00117268" w:rsidRDefault="00520C8F">
      <w:pPr>
        <w:pStyle w:val="DMBdyTxt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 xml:space="preserve">Marker Canada rappelle volontairement toutes les fixations </w:t>
      </w:r>
      <w:proofErr w:type="spellStart"/>
      <w:r w:rsidRPr="00117268">
        <w:rPr>
          <w:rFonts w:asciiTheme="minorHAnsi" w:hAnsiTheme="minorHAnsi"/>
          <w:lang w:val="fr-CA"/>
        </w:rPr>
        <w:t>Kingpin</w:t>
      </w:r>
      <w:proofErr w:type="spellEnd"/>
      <w:r w:rsidRPr="00117268">
        <w:rPr>
          <w:rFonts w:asciiTheme="minorHAnsi" w:hAnsiTheme="minorHAnsi"/>
          <w:lang w:val="fr-CA"/>
        </w:rPr>
        <w:t xml:space="preserve"> 2017/2018 en raison de la rupture possible des </w:t>
      </w:r>
      <w:r w:rsidR="00117268">
        <w:rPr>
          <w:rFonts w:asciiTheme="minorHAnsi" w:hAnsiTheme="minorHAnsi"/>
          <w:lang w:val="fr-CA"/>
        </w:rPr>
        <w:t>tiges de chaque cotés</w:t>
      </w:r>
      <w:r w:rsidRPr="00117268">
        <w:rPr>
          <w:rFonts w:asciiTheme="minorHAnsi" w:hAnsiTheme="minorHAnsi"/>
          <w:lang w:val="fr-CA"/>
        </w:rPr>
        <w:t xml:space="preserve"> l</w:t>
      </w:r>
      <w:r w:rsidR="00117268">
        <w:rPr>
          <w:rFonts w:asciiTheme="minorHAnsi" w:hAnsiTheme="minorHAnsi"/>
          <w:lang w:val="fr-CA"/>
        </w:rPr>
        <w:t>a partie avant de la fixation</w:t>
      </w:r>
      <w:r w:rsidRPr="00117268">
        <w:rPr>
          <w:rFonts w:asciiTheme="minorHAnsi" w:hAnsiTheme="minorHAnsi"/>
          <w:lang w:val="fr-CA"/>
        </w:rPr>
        <w:t>, ce qui peut entraîner des forces de relâchement plus faibles et un risque de chute potentiel.</w:t>
      </w:r>
    </w:p>
    <w:p w:rsidR="00520C8F" w:rsidRPr="00117268" w:rsidRDefault="00520C8F">
      <w:pPr>
        <w:pStyle w:val="DMBdyTxt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 xml:space="preserve">Veuillez cesser immédiatement d'utiliser ces fixations et les renvoyer au </w:t>
      </w:r>
      <w:r w:rsidR="00117268">
        <w:rPr>
          <w:rFonts w:asciiTheme="minorHAnsi" w:hAnsiTheme="minorHAnsi"/>
          <w:lang w:val="fr-CA"/>
        </w:rPr>
        <w:t>d</w:t>
      </w:r>
      <w:r w:rsidRPr="00117268">
        <w:rPr>
          <w:rFonts w:asciiTheme="minorHAnsi" w:hAnsiTheme="minorHAnsi"/>
          <w:lang w:val="fr-CA"/>
        </w:rPr>
        <w:t xml:space="preserve">étaillant </w:t>
      </w:r>
      <w:r w:rsidR="00117268">
        <w:rPr>
          <w:rFonts w:asciiTheme="minorHAnsi" w:hAnsiTheme="minorHAnsi"/>
          <w:lang w:val="fr-CA"/>
        </w:rPr>
        <w:t>MARKER</w:t>
      </w:r>
      <w:r w:rsidRPr="00117268">
        <w:rPr>
          <w:rFonts w:asciiTheme="minorHAnsi" w:hAnsiTheme="minorHAnsi"/>
          <w:lang w:val="fr-CA"/>
        </w:rPr>
        <w:t xml:space="preserve"> Autorisé le plus proche, qui les inspectera pour déterminer si elles figurent parmi celles rappelées, et si c'est le cas, vous recevrez gratuitement de nouvelles unités orteils pour vos fixations </w:t>
      </w:r>
      <w:proofErr w:type="spellStart"/>
      <w:r w:rsidRPr="00117268">
        <w:rPr>
          <w:rFonts w:asciiTheme="minorHAnsi" w:hAnsiTheme="minorHAnsi"/>
          <w:lang w:val="fr-CA"/>
        </w:rPr>
        <w:t>Kingpin</w:t>
      </w:r>
      <w:proofErr w:type="spellEnd"/>
      <w:r w:rsidRPr="00117268">
        <w:rPr>
          <w:rFonts w:asciiTheme="minorHAnsi" w:hAnsiTheme="minorHAnsi"/>
          <w:lang w:val="fr-CA"/>
        </w:rPr>
        <w:t>.</w:t>
      </w:r>
    </w:p>
    <w:p w:rsidR="00520C8F" w:rsidRPr="00117268" w:rsidRDefault="00520C8F" w:rsidP="00520C8F">
      <w:pPr>
        <w:pStyle w:val="DMBdyTxt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>Votre détaillant autorisé Marker devrait être votre point de contact principal pour ce service gratuit, mais si vous avez des questions, n'hésitez pas à nous contacter à</w:t>
      </w:r>
    </w:p>
    <w:p w:rsidR="0003369A" w:rsidRPr="00117268" w:rsidRDefault="00773583" w:rsidP="0003369A">
      <w:pPr>
        <w:pStyle w:val="DMBdyTxt"/>
        <w:jc w:val="center"/>
        <w:rPr>
          <w:rFonts w:asciiTheme="minorHAnsi" w:hAnsiTheme="minorHAnsi"/>
          <w:color w:val="FF0000"/>
          <w:lang w:val="fr-CA"/>
        </w:rPr>
      </w:pPr>
      <w:r w:rsidRPr="00117268">
        <w:rPr>
          <w:rFonts w:asciiTheme="minorHAnsi" w:hAnsiTheme="minorHAnsi"/>
          <w:color w:val="FF0000"/>
          <w:lang w:val="fr-CA"/>
        </w:rPr>
        <w:t xml:space="preserve">1-888-273-4791 </w:t>
      </w:r>
      <w:proofErr w:type="spellStart"/>
      <w:r w:rsidRPr="00117268">
        <w:rPr>
          <w:rFonts w:asciiTheme="minorHAnsi" w:hAnsiTheme="minorHAnsi"/>
          <w:color w:val="FF0000"/>
          <w:lang w:val="fr-CA"/>
        </w:rPr>
        <w:t>ext</w:t>
      </w:r>
      <w:proofErr w:type="spellEnd"/>
      <w:r w:rsidRPr="00117268">
        <w:rPr>
          <w:rFonts w:asciiTheme="minorHAnsi" w:hAnsiTheme="minorHAnsi"/>
          <w:color w:val="FF0000"/>
          <w:lang w:val="fr-CA"/>
        </w:rPr>
        <w:t xml:space="preserve"> 3</w:t>
      </w:r>
    </w:p>
    <w:p w:rsidR="0003369A" w:rsidRPr="00117268" w:rsidRDefault="00773583" w:rsidP="0003369A">
      <w:pPr>
        <w:pStyle w:val="DMBdyTxt"/>
        <w:jc w:val="center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color w:val="FF0000"/>
          <w:lang w:val="fr-CA"/>
        </w:rPr>
        <w:t>info@markercanada.com</w:t>
      </w:r>
    </w:p>
    <w:p w:rsidR="00520C8F" w:rsidRPr="00117268" w:rsidRDefault="00520C8F" w:rsidP="0003369A">
      <w:pPr>
        <w:pStyle w:val="DMBdyTxt"/>
        <w:jc w:val="center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>Ou allez sur notre site</w:t>
      </w:r>
    </w:p>
    <w:p w:rsidR="00666D6A" w:rsidRPr="00117268" w:rsidRDefault="00520C8F" w:rsidP="0003369A">
      <w:pPr>
        <w:pStyle w:val="DMBdyTxt"/>
        <w:jc w:val="center"/>
        <w:rPr>
          <w:rStyle w:val="Hyperlink"/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>Pour l'anglais</w:t>
      </w:r>
      <w:r w:rsidR="00D350AF" w:rsidRPr="00117268">
        <w:rPr>
          <w:rFonts w:asciiTheme="minorHAnsi" w:hAnsiTheme="minorHAnsi"/>
          <w:lang w:val="fr-CA"/>
        </w:rPr>
        <w:t>:</w:t>
      </w:r>
      <w:r w:rsidR="00935E63" w:rsidRPr="00117268">
        <w:rPr>
          <w:rFonts w:asciiTheme="minorHAnsi" w:hAnsiTheme="minorHAnsi"/>
          <w:lang w:val="fr-CA"/>
        </w:rPr>
        <w:t xml:space="preserve"> </w:t>
      </w:r>
      <w:hyperlink r:id="rId8" w:history="1">
        <w:r w:rsidR="00935E63" w:rsidRPr="00117268">
          <w:rPr>
            <w:rStyle w:val="Hyperlink"/>
            <w:rFonts w:asciiTheme="minorHAnsi" w:hAnsiTheme="minorHAnsi"/>
            <w:lang w:val="fr-CA"/>
          </w:rPr>
          <w:t>https://www.marker.net/en-us/support/recall/</w:t>
        </w:r>
      </w:hyperlink>
    </w:p>
    <w:p w:rsidR="00D350AF" w:rsidRPr="00117268" w:rsidRDefault="00520C8F" w:rsidP="0003369A">
      <w:pPr>
        <w:pStyle w:val="DMBdyTxt"/>
        <w:jc w:val="center"/>
        <w:rPr>
          <w:rFonts w:asciiTheme="minorHAnsi" w:hAnsiTheme="minorHAnsi"/>
          <w:lang w:val="fr-CA"/>
        </w:rPr>
      </w:pPr>
      <w:r w:rsidRPr="00117268">
        <w:rPr>
          <w:rFonts w:asciiTheme="minorHAnsi" w:hAnsiTheme="minorHAnsi"/>
          <w:lang w:val="fr-CA"/>
        </w:rPr>
        <w:t>Pour le français</w:t>
      </w:r>
      <w:r w:rsidR="00D350AF" w:rsidRPr="00117268">
        <w:rPr>
          <w:rFonts w:asciiTheme="minorHAnsi" w:hAnsiTheme="minorHAnsi"/>
          <w:lang w:val="fr-CA"/>
        </w:rPr>
        <w:t xml:space="preserve">: </w:t>
      </w:r>
      <w:hyperlink r:id="rId9" w:history="1">
        <w:r w:rsidR="00D350AF" w:rsidRPr="00117268">
          <w:rPr>
            <w:rStyle w:val="Hyperlink"/>
            <w:rFonts w:asciiTheme="minorHAnsi" w:hAnsiTheme="minorHAnsi"/>
            <w:lang w:val="fr-CA"/>
          </w:rPr>
          <w:t>https://www.marker.net/fr/support/recall/</w:t>
        </w:r>
      </w:hyperlink>
    </w:p>
    <w:p w:rsidR="00D350AF" w:rsidRPr="00117268" w:rsidRDefault="00D350AF" w:rsidP="0003369A">
      <w:pPr>
        <w:pStyle w:val="DMBdyTxt"/>
        <w:jc w:val="center"/>
        <w:rPr>
          <w:rFonts w:asciiTheme="minorHAnsi" w:hAnsiTheme="minorHAnsi"/>
          <w:lang w:val="fr-CA"/>
        </w:rPr>
      </w:pPr>
    </w:p>
    <w:p w:rsidR="00520C8F" w:rsidRPr="00117268" w:rsidRDefault="00520C8F">
      <w:pPr>
        <w:rPr>
          <w:rFonts w:asciiTheme="minorHAnsi" w:eastAsia="Times New Roman" w:hAnsiTheme="minorHAnsi" w:cs="Times New Roman"/>
          <w:szCs w:val="20"/>
          <w:lang w:val="fr-CA"/>
        </w:rPr>
      </w:pPr>
      <w:r w:rsidRPr="00117268">
        <w:rPr>
          <w:rFonts w:asciiTheme="minorHAnsi" w:eastAsia="Times New Roman" w:hAnsiTheme="minorHAnsi" w:cs="Times New Roman"/>
          <w:szCs w:val="20"/>
          <w:lang w:val="fr-CA"/>
        </w:rPr>
        <w:t>Ce rappel volontaire est en collaboration avec Santé Canada.</w:t>
      </w:r>
    </w:p>
    <w:p w:rsidR="00520C8F" w:rsidRPr="00117268" w:rsidRDefault="00520C8F">
      <w:pPr>
        <w:rPr>
          <w:rFonts w:asciiTheme="minorHAnsi" w:eastAsia="Times New Roman" w:hAnsiTheme="minorHAnsi" w:cs="Times New Roman"/>
          <w:szCs w:val="20"/>
          <w:lang w:val="fr-CA"/>
        </w:rPr>
      </w:pPr>
    </w:p>
    <w:p w:rsidR="00EB532B" w:rsidRPr="00117268" w:rsidRDefault="00520C8F">
      <w:pPr>
        <w:rPr>
          <w:lang w:val="fr-CA"/>
        </w:rPr>
      </w:pPr>
      <w:r w:rsidRPr="00117268">
        <w:rPr>
          <w:rFonts w:asciiTheme="minorHAnsi" w:hAnsiTheme="minorHAnsi"/>
          <w:lang w:val="fr-CA"/>
        </w:rPr>
        <w:t>Nous nous excusons pour tout inconvénient que cela pourrait causer, et nous vous remercions d'être un client Marker.</w:t>
      </w:r>
    </w:p>
    <w:p w:rsidR="00773583" w:rsidRPr="00117268" w:rsidRDefault="00773583">
      <w:pPr>
        <w:rPr>
          <w:lang w:val="fr-CA"/>
        </w:rPr>
      </w:pPr>
    </w:p>
    <w:p w:rsidR="00773583" w:rsidRPr="00117268" w:rsidRDefault="00773583">
      <w:pPr>
        <w:rPr>
          <w:lang w:val="fr-CA"/>
        </w:rPr>
      </w:pPr>
    </w:p>
    <w:p w:rsidR="00EB532B" w:rsidRPr="00117268" w:rsidRDefault="00EB532B">
      <w:pPr>
        <w:rPr>
          <w:lang w:val="fr-CA"/>
        </w:rPr>
      </w:pPr>
    </w:p>
    <w:p w:rsidR="00EB532B" w:rsidRDefault="00773583">
      <w:r>
        <w:rPr>
          <w:noProof/>
        </w:rPr>
        <w:drawing>
          <wp:inline distT="0" distB="0" distL="0" distR="0" wp14:anchorId="02FEFE08" wp14:editId="0B641861">
            <wp:extent cx="2154148" cy="402772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48" cy="40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32B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C3" w:rsidRDefault="006F39C3">
      <w:r>
        <w:separator/>
      </w:r>
    </w:p>
  </w:endnote>
  <w:endnote w:type="continuationSeparator" w:id="0">
    <w:p w:rsidR="006F39C3" w:rsidRDefault="006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A" w:rsidRDefault="009B602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6D6A" w:rsidRDefault="006F39C3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BF77A6">
      <w:rPr>
        <w:rStyle w:val="DocID"/>
      </w:rPr>
      <w:t>DM1\8852305.1</w:t>
    </w:r>
    <w:r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A" w:rsidRDefault="006F39C3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BF77A6">
      <w:rPr>
        <w:rStyle w:val="DocID"/>
      </w:rPr>
      <w:t>DM1\8852305.1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C3" w:rsidRDefault="006F39C3">
      <w:r>
        <w:separator/>
      </w:r>
    </w:p>
  </w:footnote>
  <w:footnote w:type="continuationSeparator" w:id="0">
    <w:p w:rsidR="006F39C3" w:rsidRDefault="006F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C2"/>
    <w:multiLevelType w:val="multilevel"/>
    <w:tmpl w:val="FA205DDE"/>
    <w:name w:val="Outline - Traditional Harvard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">
    <w:nsid w:val="044A2E6C"/>
    <w:multiLevelType w:val="hybridMultilevel"/>
    <w:tmpl w:val="66CE5C14"/>
    <w:lvl w:ilvl="0" w:tplc="2B0610BE">
      <w:start w:val="1"/>
      <w:numFmt w:val="decimal"/>
      <w:lvlText w:val="%1."/>
      <w:lvlJc w:val="left"/>
      <w:pPr>
        <w:ind w:left="720" w:hanging="360"/>
      </w:pPr>
    </w:lvl>
    <w:lvl w:ilvl="1" w:tplc="BD223538">
      <w:start w:val="1"/>
      <w:numFmt w:val="lowerLetter"/>
      <w:lvlText w:val="%2."/>
      <w:lvlJc w:val="left"/>
      <w:pPr>
        <w:ind w:left="1440" w:hanging="360"/>
      </w:pPr>
    </w:lvl>
    <w:lvl w:ilvl="2" w:tplc="1E76E89A">
      <w:start w:val="1"/>
      <w:numFmt w:val="lowerRoman"/>
      <w:lvlText w:val="%3."/>
      <w:lvlJc w:val="right"/>
      <w:pPr>
        <w:ind w:left="2160" w:hanging="180"/>
      </w:pPr>
    </w:lvl>
    <w:lvl w:ilvl="3" w:tplc="DD7C5E38">
      <w:start w:val="1"/>
      <w:numFmt w:val="decimal"/>
      <w:lvlText w:val="%4."/>
      <w:lvlJc w:val="left"/>
      <w:pPr>
        <w:ind w:left="2880" w:hanging="360"/>
      </w:pPr>
    </w:lvl>
    <w:lvl w:ilvl="4" w:tplc="15A85382">
      <w:start w:val="1"/>
      <w:numFmt w:val="lowerLetter"/>
      <w:lvlText w:val="%5."/>
      <w:lvlJc w:val="left"/>
      <w:pPr>
        <w:ind w:left="3600" w:hanging="360"/>
      </w:pPr>
    </w:lvl>
    <w:lvl w:ilvl="5" w:tplc="F6BAE242">
      <w:start w:val="1"/>
      <w:numFmt w:val="lowerRoman"/>
      <w:lvlText w:val="%6."/>
      <w:lvlJc w:val="right"/>
      <w:pPr>
        <w:ind w:left="4320" w:hanging="180"/>
      </w:pPr>
    </w:lvl>
    <w:lvl w:ilvl="6" w:tplc="82E4D48E">
      <w:start w:val="1"/>
      <w:numFmt w:val="decimal"/>
      <w:lvlText w:val="%7."/>
      <w:lvlJc w:val="left"/>
      <w:pPr>
        <w:ind w:left="5040" w:hanging="360"/>
      </w:pPr>
    </w:lvl>
    <w:lvl w:ilvl="7" w:tplc="CC903222">
      <w:start w:val="1"/>
      <w:numFmt w:val="lowerLetter"/>
      <w:lvlText w:val="%8."/>
      <w:lvlJc w:val="left"/>
      <w:pPr>
        <w:ind w:left="5760" w:hanging="360"/>
      </w:pPr>
    </w:lvl>
    <w:lvl w:ilvl="8" w:tplc="A6209B9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1ADF"/>
    <w:multiLevelType w:val="hybridMultilevel"/>
    <w:tmpl w:val="9658234C"/>
    <w:lvl w:ilvl="0" w:tplc="B53AF772">
      <w:start w:val="1"/>
      <w:numFmt w:val="bullet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5B764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944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67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00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1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8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87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11E41"/>
    <w:multiLevelType w:val="hybridMultilevel"/>
    <w:tmpl w:val="7ADE1B8C"/>
    <w:lvl w:ilvl="0" w:tplc="B476A2E6">
      <w:start w:val="1"/>
      <w:numFmt w:val="decimal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C9900E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9C9D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B9671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FAA0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2B6E5A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EBAC55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10C2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6425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43200E"/>
    <w:multiLevelType w:val="hybridMultilevel"/>
    <w:tmpl w:val="D2128D1A"/>
    <w:lvl w:ilvl="0" w:tplc="E08CF648">
      <w:start w:val="1"/>
      <w:numFmt w:val="decimal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D966A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4E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E8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28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EC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C7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D0296"/>
    <w:multiLevelType w:val="hybridMultilevel"/>
    <w:tmpl w:val="2E88A3AC"/>
    <w:lvl w:ilvl="0" w:tplc="9A24D082">
      <w:start w:val="1"/>
      <w:numFmt w:val="decimal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04E5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E00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E9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60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03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0B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8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E8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85F14"/>
    <w:multiLevelType w:val="hybridMultilevel"/>
    <w:tmpl w:val="6A326E88"/>
    <w:lvl w:ilvl="0" w:tplc="0538B1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A224C448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AFB2E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42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502E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306EF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38CE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DAE04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D088E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02042C"/>
    <w:multiLevelType w:val="hybridMultilevel"/>
    <w:tmpl w:val="1120400C"/>
    <w:lvl w:ilvl="0" w:tplc="3C3C24BC">
      <w:start w:val="1"/>
      <w:numFmt w:val="bullet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B76C59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B48B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07E0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A889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86FE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AF09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EAAF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74E72D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E971B1"/>
    <w:multiLevelType w:val="singleLevel"/>
    <w:tmpl w:val="3A2ABB08"/>
    <w:lvl w:ilvl="0">
      <w:start w:val="1"/>
      <w:numFmt w:val="bullet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A"/>
    <w:rsid w:val="0003369A"/>
    <w:rsid w:val="00117268"/>
    <w:rsid w:val="00166340"/>
    <w:rsid w:val="001C6D1D"/>
    <w:rsid w:val="00397742"/>
    <w:rsid w:val="00520C8F"/>
    <w:rsid w:val="00534901"/>
    <w:rsid w:val="00583AAE"/>
    <w:rsid w:val="005C5E49"/>
    <w:rsid w:val="00666D6A"/>
    <w:rsid w:val="006D5603"/>
    <w:rsid w:val="006F39C3"/>
    <w:rsid w:val="00773583"/>
    <w:rsid w:val="00935E63"/>
    <w:rsid w:val="009B602B"/>
    <w:rsid w:val="00B62F98"/>
    <w:rsid w:val="00B802A2"/>
    <w:rsid w:val="00BF77A6"/>
    <w:rsid w:val="00CF0E80"/>
    <w:rsid w:val="00D350AF"/>
    <w:rsid w:val="00EB532B"/>
    <w:rsid w:val="00E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  <w:szCs w:val="20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  <w:szCs w:val="20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  <w:szCs w:val="20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  <w:szCs w:val="20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  <w:szCs w:val="20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  <w:szCs w:val="20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  <w:szCs w:val="20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  <w:szCs w:val="20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  <w:szCs w:val="20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  <w:szCs w:val="20"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szCs w:val="20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  <w:szCs w:val="20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  <w:szCs w:val="20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  <w:szCs w:val="20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  <w:szCs w:val="20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  <w:szCs w:val="20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  <w:szCs w:val="20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5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r.net/en-us/support/recal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arker.net/fr/support/recal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Wiant Jonathan</dc:creator>
  <cp:lastModifiedBy>Michael Kay</cp:lastModifiedBy>
  <cp:revision>5</cp:revision>
  <cp:lastPrinted>2018-08-01T19:34:00Z</cp:lastPrinted>
  <dcterms:created xsi:type="dcterms:W3CDTF">2018-07-30T12:50:00Z</dcterms:created>
  <dcterms:modified xsi:type="dcterms:W3CDTF">2018-08-01T19:34:00Z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DM1\8852305.1</vt:lpwstr>
  </property>
  <property fmtid="{D5CDD505-2E9C-101B-9397-08002B2CF9AE}" pid="3" name="DocumentType">
    <vt:lpwstr>pgBlank</vt:lpwstr>
  </property>
</Properties>
</file>